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BC7C" w14:textId="1EB45254" w:rsidR="006C1447" w:rsidRDefault="006C1447" w:rsidP="006C1447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7C9CB2EA" wp14:editId="470FE161">
            <wp:extent cx="1733909" cy="1041634"/>
            <wp:effectExtent l="0" t="0" r="0" b="6350"/>
            <wp:docPr id="1" name="Obraz 1" descr="../../../Fwd_%20Materiały%20YOSKINE%20OKINAW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../../../Fwd_%20Materiały%20YOSKINE%20OKINAWA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11" cy="105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2557" w14:textId="3F8AD55B" w:rsidR="006C1447" w:rsidRDefault="006C1447" w:rsidP="006C1447">
      <w:pPr>
        <w:pStyle w:val="Nagwek"/>
        <w:jc w:val="right"/>
        <w:rPr>
          <w:rFonts w:ascii="Century Gothic" w:hAnsi="Century Gothic"/>
          <w:sz w:val="14"/>
        </w:rPr>
      </w:pPr>
    </w:p>
    <w:p w14:paraId="72B3B616" w14:textId="595CB121" w:rsidR="006C1447" w:rsidRDefault="006C1447" w:rsidP="006C1447">
      <w:pPr>
        <w:pStyle w:val="Nagwek"/>
        <w:jc w:val="righ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 xml:space="preserve">INFORMACJA PRASOWA </w:t>
      </w:r>
    </w:p>
    <w:p w14:paraId="36E10B9E" w14:textId="1E430D71" w:rsidR="006C1447" w:rsidRPr="00052C2A" w:rsidRDefault="006C1447" w:rsidP="00941BB0">
      <w:pPr>
        <w:spacing w:after="0" w:line="644" w:lineRule="atLeast"/>
        <w:outlineLvl w:val="0"/>
        <w:rPr>
          <w:rFonts w:ascii="&amp;quot" w:eastAsia="Times New Roman" w:hAnsi="&amp;quot" w:cs="Times New Roman"/>
          <w:color w:val="333333"/>
          <w:kern w:val="36"/>
          <w:sz w:val="18"/>
          <w:szCs w:val="18"/>
          <w:lang w:eastAsia="pl-PL"/>
        </w:rPr>
      </w:pPr>
    </w:p>
    <w:p w14:paraId="39DF1348" w14:textId="284F2C7E" w:rsidR="008E31AE" w:rsidRPr="00941BB0" w:rsidRDefault="006C1447" w:rsidP="00941BB0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</w:pPr>
      <w:r w:rsidRPr="00941BB0"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  <w:t xml:space="preserve">YOSKINE </w:t>
      </w:r>
      <w:proofErr w:type="spellStart"/>
      <w:r w:rsidR="008E31AE" w:rsidRPr="00941BB0"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  <w:t>Okasan</w:t>
      </w:r>
      <w:proofErr w:type="spellEnd"/>
      <w:r w:rsidR="008E31AE" w:rsidRPr="00941BB0">
        <w:rPr>
          <w:rFonts w:ascii="Century Gothic" w:eastAsia="Times New Roman" w:hAnsi="Century Gothic" w:cs="Times New Roman"/>
          <w:b/>
          <w:kern w:val="36"/>
          <w:sz w:val="52"/>
          <w:szCs w:val="52"/>
          <w:lang w:eastAsia="pl-PL"/>
        </w:rPr>
        <w:t xml:space="preserve"> Baby</w:t>
      </w:r>
    </w:p>
    <w:p w14:paraId="745D600F" w14:textId="0D70911A" w:rsidR="006C1447" w:rsidRPr="00941BB0" w:rsidRDefault="006C1447" w:rsidP="00941BB0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kern w:val="36"/>
          <w:sz w:val="40"/>
          <w:szCs w:val="40"/>
          <w:lang w:eastAsia="pl-PL"/>
        </w:rPr>
      </w:pPr>
      <w:r w:rsidRPr="00941BB0">
        <w:rPr>
          <w:rFonts w:ascii="Century Gothic" w:eastAsia="Times New Roman" w:hAnsi="Century Gothic" w:cs="Times New Roman"/>
          <w:kern w:val="36"/>
          <w:sz w:val="40"/>
          <w:szCs w:val="40"/>
          <w:lang w:eastAsia="pl-PL"/>
        </w:rPr>
        <w:t>dla dzieci i niemowląt</w:t>
      </w:r>
    </w:p>
    <w:p w14:paraId="40D323F2" w14:textId="5715C102" w:rsidR="00941BB0" w:rsidRDefault="00941BB0" w:rsidP="00941BB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62D3B8DF" w14:textId="77777777" w:rsidR="00052C2A" w:rsidRDefault="00052C2A" w:rsidP="00052C2A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14:paraId="4678D0BB" w14:textId="6C6AF7E4" w:rsidR="00D33A5B" w:rsidRPr="00052C2A" w:rsidRDefault="00052C2A" w:rsidP="00052C2A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052C2A">
        <w:rPr>
          <w:rFonts w:ascii="&amp;quot" w:eastAsia="Times New Roman" w:hAnsi="&amp;quot" w:cs="Times New Roman"/>
          <w:noProof/>
          <w:color w:val="333333"/>
          <w:kern w:val="36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33F294C0" wp14:editId="5CF7F1F3">
            <wp:simplePos x="0" y="0"/>
            <wp:positionH relativeFrom="page">
              <wp:posOffset>3980180</wp:posOffset>
            </wp:positionH>
            <wp:positionV relativeFrom="paragraph">
              <wp:posOffset>29773</wp:posOffset>
            </wp:positionV>
            <wp:extent cx="2978785" cy="3765550"/>
            <wp:effectExtent l="19050" t="19050" r="12065" b="2540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3765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YOSKINE OKASAN BAB</w:t>
      </w:r>
      <w:r w:rsidR="006C1447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Y t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o </w:t>
      </w:r>
      <w:r w:rsidR="006C1447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specjalistyczne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, hipoalergiczne </w:t>
      </w:r>
      <w:r w:rsidR="006C1447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preparaty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do codziennej pielęgnacji delikatnej skóry </w:t>
      </w:r>
      <w:r w:rsidR="006C1447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dzieci i niemowląt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. Receptury produktów oparto na prostych i</w:t>
      </w:r>
      <w:r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 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delikatnych składnikach takich jak olejek bawełniany, mleczko z owsa, wyciąg z</w:t>
      </w:r>
      <w:r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 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siemienia lnianego, d-</w:t>
      </w:r>
      <w:proofErr w:type="spellStart"/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panthenol</w:t>
      </w:r>
      <w:proofErr w:type="spellEnd"/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czy </w:t>
      </w:r>
      <w:proofErr w:type="spellStart"/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alantoina</w:t>
      </w:r>
      <w:proofErr w:type="spellEnd"/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. </w:t>
      </w:r>
      <w:r w:rsidR="00D33A5B" w:rsidRPr="006C1447">
        <w:rPr>
          <w:rFonts w:ascii="Century Gothic" w:eastAsia="Times New Roman" w:hAnsi="Century Gothic" w:cs="Arial"/>
          <w:b/>
          <w:sz w:val="21"/>
          <w:szCs w:val="21"/>
          <w:shd w:val="clear" w:color="auto" w:fill="FFFFFF"/>
          <w:lang w:eastAsia="pl-PL"/>
        </w:rPr>
        <w:t>Starannie wyselekcjonowane komponenty zapewniają jednocześnie łagodność oraz skuteczność działania produktów.</w:t>
      </w:r>
      <w:r w:rsidR="00D33A5B" w:rsidRPr="00052C2A">
        <w:rPr>
          <w:rFonts w:ascii="Century Gothic" w:eastAsia="Times New Roman" w:hAnsi="Century Gothic" w:cs="Arial"/>
          <w:b/>
          <w:sz w:val="21"/>
          <w:szCs w:val="21"/>
          <w:lang w:eastAsia="pl-PL"/>
        </w:rPr>
        <w:t xml:space="preserve"> 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Kosmetyki mają subtelny, hipoalergiczny zapach. Polecane są także do skóry wrażliwej, suchej i</w:t>
      </w:r>
      <w:r w:rsidR="004634BE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 </w:t>
      </w:r>
      <w:bookmarkStart w:id="0" w:name="_GoBack"/>
      <w:bookmarkEnd w:id="0"/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atopowej. Z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ostał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y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przebadan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e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przez lekarzy pediatrów i</w:t>
      </w:r>
      <w:r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 </w:t>
      </w:r>
      <w:r w:rsidR="008E31AE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dermatologów.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W linii: emulsja nawilżająca </w:t>
      </w:r>
      <w:r w:rsidR="00941BB0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do pielęgnacji twarzy i ciała 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od pierwszego dnia życia, krem ochronny </w:t>
      </w:r>
      <w:r w:rsidR="00941BB0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na każdą pogodę 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do twarzy i rąk SPF15</w:t>
      </w:r>
      <w:r w:rsidR="00941BB0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oraz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szampon i płyn do</w:t>
      </w:r>
      <w:r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 </w:t>
      </w:r>
      <w:r w:rsidR="00D33A5B" w:rsidRPr="00052C2A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kąpieli 2w1.</w:t>
      </w:r>
      <w:r w:rsidR="00941BB0" w:rsidRPr="00052C2A">
        <w:rPr>
          <w:b/>
          <w:sz w:val="21"/>
          <w:szCs w:val="21"/>
        </w:rPr>
        <w:t xml:space="preserve"> </w:t>
      </w:r>
    </w:p>
    <w:p w14:paraId="2B6DF075" w14:textId="77777777" w:rsidR="00941BB0" w:rsidRDefault="00941BB0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u w:val="single"/>
          <w:lang w:eastAsia="pl-PL"/>
        </w:rPr>
      </w:pPr>
    </w:p>
    <w:p w14:paraId="48DB268A" w14:textId="77777777" w:rsidR="00941BB0" w:rsidRDefault="00941BB0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u w:val="single"/>
          <w:lang w:eastAsia="pl-PL"/>
        </w:rPr>
      </w:pPr>
    </w:p>
    <w:p w14:paraId="4010DE40" w14:textId="33AE82C2" w:rsidR="00941BB0" w:rsidRPr="00052C2A" w:rsidRDefault="00C2716B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</w:pPr>
      <w:r w:rsidRPr="00C2716B"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  <w:t xml:space="preserve">DELIKATNA EMULSJA NAWILŻAJĄCA DO PIELĘGNACJI TWARZY i CIAŁA PO KĄPIELI </w:t>
      </w:r>
    </w:p>
    <w:p w14:paraId="724BF85C" w14:textId="0248DB47" w:rsidR="00C2716B" w:rsidRPr="00C2716B" w:rsidRDefault="00C2716B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</w:pPr>
      <w:r w:rsidRPr="00C2716B"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  <w:t>od 1. dnia życia</w:t>
      </w:r>
    </w:p>
    <w:p w14:paraId="685B07DA" w14:textId="77777777" w:rsidR="00941BB0" w:rsidRPr="00C2716B" w:rsidRDefault="00941BB0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1"/>
          <w:szCs w:val="21"/>
          <w:u w:val="single"/>
          <w:lang w:eastAsia="pl-PL"/>
        </w:rPr>
      </w:pPr>
      <w:r w:rsidRPr="00C2716B">
        <w:rPr>
          <w:rFonts w:ascii="Century Gothic" w:eastAsia="Times New Roman" w:hAnsi="Century Gothic" w:cs="Arial"/>
          <w:b/>
          <w:sz w:val="21"/>
          <w:szCs w:val="21"/>
          <w:u w:val="single"/>
          <w:lang w:eastAsia="pl-PL"/>
        </w:rPr>
        <w:t>Pojemność: 240 ml</w:t>
      </w:r>
    </w:p>
    <w:p w14:paraId="42F8A012" w14:textId="77777777" w:rsidR="00941BB0" w:rsidRPr="00052C2A" w:rsidRDefault="00C2716B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C2716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Łagodna emulsja nawilżająca do twarzy i ciała polecana do codziennej pielęgnacji delikatnej skóry dzieci i niemowląt od pierwszego dnia życia. </w:t>
      </w:r>
      <w:r w:rsidRPr="00C2716B">
        <w:rPr>
          <w:rFonts w:ascii="Century Gothic" w:eastAsia="Times New Roman" w:hAnsi="Century Gothic" w:cs="Arial"/>
          <w:sz w:val="21"/>
          <w:szCs w:val="21"/>
          <w:lang w:eastAsia="pl-PL"/>
        </w:rPr>
        <w:t>Produkt o subtelnym, hipoalergicznym zapachu.</w:t>
      </w:r>
    </w:p>
    <w:p w14:paraId="3785E1C4" w14:textId="5602C2D1" w:rsidR="00941BB0" w:rsidRPr="00052C2A" w:rsidRDefault="00C2716B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sz w:val="21"/>
          <w:szCs w:val="21"/>
          <w:lang w:eastAsia="pl-PL"/>
        </w:rPr>
      </w:pPr>
      <w:r w:rsidRPr="00C2716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COTTON SEED OIL</w:t>
      </w:r>
      <w:r w:rsidR="00941BB0"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o</w:t>
      </w:r>
      <w:r w:rsidRPr="00C2716B">
        <w:rPr>
          <w:rFonts w:ascii="Century Gothic" w:eastAsia="Times New Roman" w:hAnsi="Century Gothic" w:cs="Arial"/>
          <w:sz w:val="21"/>
          <w:szCs w:val="21"/>
          <w:lang w:eastAsia="pl-PL"/>
        </w:rPr>
        <w:t>lejek bawełniany, który znakomicie nawilża, regeneruje i zabezpiecza skórę przed utratą wilgoci.</w:t>
      </w:r>
    </w:p>
    <w:p w14:paraId="1D9D0D95" w14:textId="11063E04" w:rsidR="00941BB0" w:rsidRPr="00052C2A" w:rsidRDefault="00C2716B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C2716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OAT MILK</w:t>
      </w:r>
      <w:r w:rsidR="00941BB0"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b</w:t>
      </w:r>
      <w:r w:rsidRPr="00C2716B">
        <w:rPr>
          <w:rFonts w:ascii="Century Gothic" w:eastAsia="Times New Roman" w:hAnsi="Century Gothic" w:cs="Arial"/>
          <w:sz w:val="21"/>
          <w:szCs w:val="21"/>
          <w:lang w:eastAsia="pl-PL"/>
        </w:rPr>
        <w:t>ogate w lipidy i proteiny mleczko z owsa, które odżywia oraz zmiękcza skórę, a także doskonale ją nawilża.</w:t>
      </w:r>
    </w:p>
    <w:p w14:paraId="019F074F" w14:textId="7F55E772" w:rsidR="00941BB0" w:rsidRPr="00052C2A" w:rsidRDefault="00C2716B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C2716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ALLANTOIN</w:t>
      </w:r>
      <w:r w:rsidR="00941BB0"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</w:t>
      </w:r>
      <w:proofErr w:type="spellStart"/>
      <w:r w:rsidR="00941BB0"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>a</w:t>
      </w:r>
      <w:r w:rsidRPr="00C2716B">
        <w:rPr>
          <w:rFonts w:ascii="Century Gothic" w:eastAsia="Times New Roman" w:hAnsi="Century Gothic" w:cs="Arial"/>
          <w:sz w:val="21"/>
          <w:szCs w:val="21"/>
          <w:lang w:eastAsia="pl-PL"/>
        </w:rPr>
        <w:t>lantoina</w:t>
      </w:r>
      <w:proofErr w:type="spellEnd"/>
      <w:r w:rsidRPr="00C2716B">
        <w:rPr>
          <w:rFonts w:ascii="Century Gothic" w:eastAsia="Times New Roman" w:hAnsi="Century Gothic" w:cs="Arial"/>
          <w:sz w:val="21"/>
          <w:szCs w:val="21"/>
          <w:lang w:eastAsia="pl-PL"/>
        </w:rPr>
        <w:t>, która koi i łagodzi podrażnienia oraz zaczerwienienia skóry.</w:t>
      </w:r>
    </w:p>
    <w:p w14:paraId="6783D077" w14:textId="5AC58FAB" w:rsidR="00C2716B" w:rsidRPr="00C2716B" w:rsidRDefault="00C2716B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C2716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Stosowanie: </w:t>
      </w:r>
      <w:r w:rsidRPr="00C2716B">
        <w:rPr>
          <w:rFonts w:ascii="Century Gothic" w:eastAsia="Times New Roman" w:hAnsi="Century Gothic" w:cs="Arial"/>
          <w:sz w:val="21"/>
          <w:szCs w:val="21"/>
          <w:lang w:eastAsia="pl-PL"/>
        </w:rPr>
        <w:t>Po każdej kąpieli delikatnie wmasować emulsję w osuszoną skórę dziecka.</w:t>
      </w:r>
    </w:p>
    <w:p w14:paraId="46E14690" w14:textId="77777777" w:rsidR="00C2716B" w:rsidRPr="00C2716B" w:rsidRDefault="00C2716B" w:rsidP="00941BB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C2716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PRODUKT PRZEBADANY PRZEZ LEKARZY PEDIATRÓW i DERMATOLOGÓW</w:t>
      </w:r>
    </w:p>
    <w:p w14:paraId="4B5CDA47" w14:textId="77777777" w:rsidR="00C2716B" w:rsidRPr="00C2716B" w:rsidRDefault="00C2716B" w:rsidP="00941BB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C2716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HIPOALERGICZNY</w:t>
      </w:r>
    </w:p>
    <w:p w14:paraId="442EB913" w14:textId="77777777" w:rsidR="00C2716B" w:rsidRPr="00C2716B" w:rsidRDefault="00C2716B" w:rsidP="00941BB0">
      <w:pPr>
        <w:numPr>
          <w:ilvl w:val="0"/>
          <w:numId w:val="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C2716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TAKŻE DO SKÓRY WRAŻLIWEJ, SUCHEJ i ATOPOWEJ</w:t>
      </w:r>
    </w:p>
    <w:p w14:paraId="4F7EDB3A" w14:textId="37AB732A" w:rsidR="00C2716B" w:rsidRDefault="00C2716B" w:rsidP="00941BB0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476DE2E1" w14:textId="5DA5BCA9" w:rsidR="00052C2A" w:rsidRDefault="00052C2A" w:rsidP="00941BB0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3A4380F4" w14:textId="77777777" w:rsidR="00052C2A" w:rsidRPr="00052C2A" w:rsidRDefault="00052C2A" w:rsidP="00941BB0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0A3EA7F9" w14:textId="77777777" w:rsidR="00941BB0" w:rsidRPr="00C2716B" w:rsidRDefault="00941BB0" w:rsidP="00941BB0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4ED99207" w14:textId="77777777" w:rsidR="00941BB0" w:rsidRPr="00052C2A" w:rsidRDefault="00941BB0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</w:pPr>
      <w:r w:rsidRPr="00941BB0"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  <w:t>KREM OCHRONNY NA KAŻDĄ POGODĘ SPF 15 DO TWARZY i RĄK</w:t>
      </w:r>
    </w:p>
    <w:p w14:paraId="5D9E37DE" w14:textId="705CF935" w:rsidR="00941BB0" w:rsidRPr="00052C2A" w:rsidRDefault="00941BB0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</w:pPr>
      <w:r w:rsidRPr="00941BB0"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  <w:t>od 2. miesiąca życia</w:t>
      </w:r>
    </w:p>
    <w:p w14:paraId="2C9A3EC6" w14:textId="77777777" w:rsidR="00941BB0" w:rsidRPr="00941BB0" w:rsidRDefault="00941BB0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1"/>
          <w:szCs w:val="21"/>
          <w:u w:val="single"/>
          <w:lang w:eastAsia="pl-PL"/>
        </w:rPr>
      </w:pPr>
      <w:r w:rsidRPr="00941BB0">
        <w:rPr>
          <w:rFonts w:ascii="Century Gothic" w:eastAsia="Times New Roman" w:hAnsi="Century Gothic" w:cs="Arial"/>
          <w:b/>
          <w:sz w:val="21"/>
          <w:szCs w:val="21"/>
          <w:u w:val="single"/>
          <w:lang w:eastAsia="pl-PL"/>
        </w:rPr>
        <w:t>Pojemność: 75 ml</w:t>
      </w:r>
    </w:p>
    <w:p w14:paraId="3C6DC905" w14:textId="77777777" w:rsidR="00941BB0" w:rsidRPr="00052C2A" w:rsidRDefault="00941BB0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941BB0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Krem ochronny na każdą pogodę polecany do codziennej pielęgnacji delikatnej skóry dzieci i niemowląt od drugiego miesiąca życia. </w:t>
      </w:r>
      <w:r w:rsidRPr="00941BB0">
        <w:rPr>
          <w:rFonts w:ascii="Century Gothic" w:eastAsia="Times New Roman" w:hAnsi="Century Gothic" w:cs="Arial"/>
          <w:sz w:val="21"/>
          <w:szCs w:val="21"/>
          <w:lang w:eastAsia="pl-PL"/>
        </w:rPr>
        <w:t>Chroni skórę przed agresywnymi</w:t>
      </w:r>
      <w:r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</w:t>
      </w:r>
      <w:r w:rsidRPr="00941BB0">
        <w:rPr>
          <w:rFonts w:ascii="Century Gothic" w:eastAsia="Times New Roman" w:hAnsi="Century Gothic" w:cs="Arial"/>
          <w:sz w:val="21"/>
          <w:szCs w:val="21"/>
          <w:lang w:eastAsia="pl-PL"/>
        </w:rPr>
        <w:t>czynnikami zewnętrznymi takimi jak wiatr, zimno, słońce czy suche powietrze.</w:t>
      </w:r>
    </w:p>
    <w:p w14:paraId="6E2BB4FA" w14:textId="41C4F813" w:rsidR="00941BB0" w:rsidRPr="00052C2A" w:rsidRDefault="00941BB0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941BB0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MILD PROTECT FORMULA</w:t>
      </w:r>
      <w:r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k</w:t>
      </w:r>
      <w:r w:rsidRPr="00941BB0">
        <w:rPr>
          <w:rFonts w:ascii="Century Gothic" w:eastAsia="Times New Roman" w:hAnsi="Century Gothic" w:cs="Arial"/>
          <w:sz w:val="21"/>
          <w:szCs w:val="21"/>
          <w:lang w:eastAsia="pl-PL"/>
        </w:rPr>
        <w:t>ompleks składników odżywczych, które odbudowują ochronny płaszcz lipidowy skóry.</w:t>
      </w:r>
    </w:p>
    <w:p w14:paraId="4FC703C7" w14:textId="1DC37351" w:rsidR="00941BB0" w:rsidRPr="00052C2A" w:rsidRDefault="00941BB0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941BB0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D-PANTENOL</w:t>
      </w:r>
      <w:r w:rsidRPr="00052C2A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 xml:space="preserve"> - k</w:t>
      </w:r>
      <w:r w:rsidRPr="00941BB0">
        <w:rPr>
          <w:rFonts w:ascii="Century Gothic" w:eastAsia="Times New Roman" w:hAnsi="Century Gothic" w:cs="Arial"/>
          <w:sz w:val="21"/>
          <w:szCs w:val="21"/>
          <w:lang w:eastAsia="pl-PL"/>
        </w:rPr>
        <w:t>oi podrażnienia i zaczerwienienia skóry.</w:t>
      </w:r>
    </w:p>
    <w:p w14:paraId="3C4E840B" w14:textId="6087AB64" w:rsidR="00941BB0" w:rsidRPr="00052C2A" w:rsidRDefault="00941BB0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941BB0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FILTRY UVA/UVB 15</w:t>
      </w:r>
      <w:r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c</w:t>
      </w:r>
      <w:r w:rsidRPr="00941BB0">
        <w:rPr>
          <w:rFonts w:ascii="Century Gothic" w:eastAsia="Times New Roman" w:hAnsi="Century Gothic" w:cs="Arial"/>
          <w:sz w:val="21"/>
          <w:szCs w:val="21"/>
          <w:lang w:eastAsia="pl-PL"/>
        </w:rPr>
        <w:t>hronią skórę przed promieniowaniem UV.</w:t>
      </w:r>
    </w:p>
    <w:p w14:paraId="19D22BEC" w14:textId="698F5F79" w:rsidR="00941BB0" w:rsidRPr="00941BB0" w:rsidRDefault="00941BB0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941BB0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Stosowanie: </w:t>
      </w:r>
      <w:r w:rsidRPr="00941BB0">
        <w:rPr>
          <w:rFonts w:ascii="Century Gothic" w:eastAsia="Times New Roman" w:hAnsi="Century Gothic" w:cs="Arial"/>
          <w:sz w:val="21"/>
          <w:szCs w:val="21"/>
          <w:lang w:eastAsia="pl-PL"/>
        </w:rPr>
        <w:t>Aplikować na twarz i dłonie, a następnie delikatnie rozsmarować na skórze. Stosować przed każdym wyjściem na zewnątrz.</w:t>
      </w:r>
    </w:p>
    <w:p w14:paraId="2EEBC245" w14:textId="77777777" w:rsidR="00941BB0" w:rsidRPr="00941BB0" w:rsidRDefault="00941BB0" w:rsidP="00941BB0">
      <w:pPr>
        <w:numPr>
          <w:ilvl w:val="0"/>
          <w:numId w:val="7"/>
        </w:numPr>
        <w:shd w:val="clear" w:color="auto" w:fill="FFFFFF"/>
        <w:tabs>
          <w:tab w:val="clear" w:pos="2520"/>
          <w:tab w:val="num" w:pos="3240"/>
        </w:tabs>
        <w:spacing w:after="0" w:line="240" w:lineRule="auto"/>
        <w:ind w:left="720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941BB0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PRODUKT PRZEBADANY PRZEZ LEKARZY PEDIATRÓW i DERMATOLOGÓW</w:t>
      </w:r>
    </w:p>
    <w:p w14:paraId="25889A20" w14:textId="77777777" w:rsidR="00941BB0" w:rsidRPr="00941BB0" w:rsidRDefault="00941BB0" w:rsidP="00941BB0">
      <w:pPr>
        <w:numPr>
          <w:ilvl w:val="0"/>
          <w:numId w:val="7"/>
        </w:numPr>
        <w:shd w:val="clear" w:color="auto" w:fill="FFFFFF"/>
        <w:tabs>
          <w:tab w:val="clear" w:pos="2520"/>
          <w:tab w:val="num" w:pos="3240"/>
        </w:tabs>
        <w:spacing w:after="0" w:line="240" w:lineRule="auto"/>
        <w:ind w:left="720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941BB0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HIPOALERGICZNY</w:t>
      </w:r>
    </w:p>
    <w:p w14:paraId="048D74ED" w14:textId="77777777" w:rsidR="00941BB0" w:rsidRPr="00941BB0" w:rsidRDefault="004634BE" w:rsidP="00941BB0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pict w14:anchorId="5F9B2318">
          <v:rect id="_x0000_i1025" style="width:0;height:0" o:hralign="center" o:hrstd="t" o:hrnoshade="t" o:hr="t" fillcolor="#111" stroked="f"/>
        </w:pict>
      </w:r>
    </w:p>
    <w:p w14:paraId="542E5669" w14:textId="10B5D184" w:rsidR="00C2716B" w:rsidRPr="00052C2A" w:rsidRDefault="00C2716B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2A33607D" w14:textId="77777777" w:rsidR="00C2716B" w:rsidRPr="00052C2A" w:rsidRDefault="00C2716B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6DCB924D" w14:textId="77777777" w:rsidR="00941BB0" w:rsidRPr="00052C2A" w:rsidRDefault="00D33A5B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</w:pPr>
      <w:r w:rsidRPr="00D33A5B"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  <w:t xml:space="preserve">SZAMPON i PŁYN DO KĄPIELI 2 w 1 </w:t>
      </w:r>
    </w:p>
    <w:p w14:paraId="03461F2E" w14:textId="3466FB83" w:rsidR="00D33A5B" w:rsidRPr="00052C2A" w:rsidRDefault="00D33A5B" w:rsidP="00941BB0">
      <w:pPr>
        <w:shd w:val="clear" w:color="auto" w:fill="FFFFFF"/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</w:pPr>
      <w:r w:rsidRPr="00D33A5B"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pl-PL"/>
        </w:rPr>
        <w:t>od 2. miesiąca życia</w:t>
      </w:r>
    </w:p>
    <w:p w14:paraId="14D0C8A1" w14:textId="77777777" w:rsidR="00D33A5B" w:rsidRPr="00D33A5B" w:rsidRDefault="00D33A5B" w:rsidP="00941BB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1"/>
          <w:szCs w:val="21"/>
          <w:u w:val="single"/>
          <w:lang w:eastAsia="pl-PL"/>
        </w:rPr>
      </w:pPr>
      <w:r w:rsidRPr="00D33A5B">
        <w:rPr>
          <w:rFonts w:ascii="Century Gothic" w:eastAsia="Times New Roman" w:hAnsi="Century Gothic" w:cs="Arial"/>
          <w:b/>
          <w:sz w:val="21"/>
          <w:szCs w:val="21"/>
          <w:u w:val="single"/>
          <w:lang w:eastAsia="pl-PL"/>
        </w:rPr>
        <w:t>Pojemność: 240 ml</w:t>
      </w:r>
    </w:p>
    <w:p w14:paraId="4F7BEB3C" w14:textId="77777777" w:rsidR="00941BB0" w:rsidRPr="00052C2A" w:rsidRDefault="00D33A5B" w:rsidP="00941BB0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D33A5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Szampon i płyn do kąpieli 2 w 1 polecany do codziennej pielęgnacji delikatnej skóry dzieci i niemowląt od drugiego miesiąca życia. </w:t>
      </w:r>
      <w:r w:rsidRPr="00D33A5B">
        <w:rPr>
          <w:rFonts w:ascii="Century Gothic" w:eastAsia="Times New Roman" w:hAnsi="Century Gothic" w:cs="Arial"/>
          <w:sz w:val="21"/>
          <w:szCs w:val="21"/>
          <w:lang w:eastAsia="pl-PL"/>
        </w:rPr>
        <w:t>Preparat doskonale oczyszcza skórę i włosy dziecka, a przy tym nie szczypie w oczy. Produkt o subtelnym, hipoalergicznym zapachu.</w:t>
      </w:r>
      <w:r w:rsidR="00941BB0"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</w:t>
      </w:r>
      <w:r w:rsidRPr="00D33A5B">
        <w:rPr>
          <w:rFonts w:ascii="Century Gothic" w:eastAsia="Times New Roman" w:hAnsi="Century Gothic" w:cs="Arial"/>
          <w:sz w:val="21"/>
          <w:szCs w:val="21"/>
          <w:lang w:eastAsia="pl-PL"/>
        </w:rPr>
        <w:t>NIE ZAWIERA MYDŁA.</w:t>
      </w:r>
    </w:p>
    <w:p w14:paraId="56E2414D" w14:textId="52A999BE" w:rsidR="00941BB0" w:rsidRPr="00052C2A" w:rsidRDefault="00D33A5B" w:rsidP="00941BB0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D33A5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LINSEED CALM</w:t>
      </w:r>
      <w:r w:rsidR="00941BB0"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w</w:t>
      </w:r>
      <w:r w:rsidRPr="00D33A5B">
        <w:rPr>
          <w:rFonts w:ascii="Century Gothic" w:eastAsia="Times New Roman" w:hAnsi="Century Gothic" w:cs="Arial"/>
          <w:sz w:val="21"/>
          <w:szCs w:val="21"/>
          <w:lang w:eastAsia="pl-PL"/>
        </w:rPr>
        <w:t>yciąg z siemienia lnianego działa łagodząco i kojąco, a także nawilża i zmniejsza objawy ciemieniuszki.</w:t>
      </w:r>
    </w:p>
    <w:p w14:paraId="350F56FA" w14:textId="5C8AE0E3" w:rsidR="00941BB0" w:rsidRPr="00052C2A" w:rsidRDefault="00D33A5B" w:rsidP="00941BB0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D33A5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OMEGA-6 LIPID COMPLEX</w:t>
      </w:r>
      <w:r w:rsidR="00941BB0" w:rsidRPr="00052C2A">
        <w:rPr>
          <w:rFonts w:ascii="Century Gothic" w:eastAsia="Times New Roman" w:hAnsi="Century Gothic" w:cs="Arial"/>
          <w:sz w:val="21"/>
          <w:szCs w:val="21"/>
          <w:lang w:eastAsia="pl-PL"/>
        </w:rPr>
        <w:t xml:space="preserve"> - w</w:t>
      </w:r>
      <w:r w:rsidRPr="00D33A5B">
        <w:rPr>
          <w:rFonts w:ascii="Century Gothic" w:eastAsia="Times New Roman" w:hAnsi="Century Gothic" w:cs="Arial"/>
          <w:sz w:val="21"/>
          <w:szCs w:val="21"/>
          <w:lang w:eastAsia="pl-PL"/>
        </w:rPr>
        <w:t>zmacnia naturalną barierę ochronną skóry i zabezpiecza przed utratą wilgoci. Działa zmiękczająco i regenerująco. Zapewnia włosom puszystość i miękkość.</w:t>
      </w:r>
      <w:r w:rsidRPr="00D33A5B">
        <w:rPr>
          <w:rFonts w:ascii="Century Gothic" w:eastAsia="Times New Roman" w:hAnsi="Century Gothic" w:cs="Arial"/>
          <w:sz w:val="21"/>
          <w:szCs w:val="21"/>
          <w:lang w:eastAsia="pl-PL"/>
        </w:rPr>
        <w:br/>
      </w:r>
      <w:r w:rsidRPr="00D33A5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Stosowanie: </w:t>
      </w:r>
      <w:r w:rsidRPr="00D33A5B">
        <w:rPr>
          <w:rFonts w:ascii="Century Gothic" w:eastAsia="Times New Roman" w:hAnsi="Century Gothic" w:cs="Arial"/>
          <w:sz w:val="21"/>
          <w:szCs w:val="21"/>
          <w:lang w:eastAsia="pl-PL"/>
        </w:rPr>
        <w:t>Niewielką ilość preparatu wlać do wody w wanience i dokładnie wymieszać. W celu umycia włosów, nanieść na dłoń i rozprowadzić na główce dziecka. Spienić i dokładnie spłukać.</w:t>
      </w:r>
    </w:p>
    <w:p w14:paraId="514EF6A3" w14:textId="32C33A7B" w:rsidR="00D33A5B" w:rsidRPr="00052C2A" w:rsidRDefault="00D33A5B" w:rsidP="00941BB0">
      <w:pPr>
        <w:pStyle w:val="Akapitzlist"/>
        <w:numPr>
          <w:ilvl w:val="0"/>
          <w:numId w:val="5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052C2A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PRODUKT PRZEBADANY PRZEZ LEKARZY PEDIATRÓW i DERMATOLOGÓW</w:t>
      </w:r>
    </w:p>
    <w:p w14:paraId="5D58B264" w14:textId="77777777" w:rsidR="00D33A5B" w:rsidRPr="00D33A5B" w:rsidRDefault="00D33A5B" w:rsidP="00941BB0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D33A5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HIPOALERGICZNY</w:t>
      </w:r>
    </w:p>
    <w:p w14:paraId="2EC084BD" w14:textId="77777777" w:rsidR="00D33A5B" w:rsidRPr="00D33A5B" w:rsidRDefault="00D33A5B" w:rsidP="00941BB0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eastAsia="pl-PL"/>
        </w:rPr>
      </w:pPr>
      <w:r w:rsidRPr="00D33A5B">
        <w:rPr>
          <w:rFonts w:ascii="Century Gothic" w:eastAsia="Times New Roman" w:hAnsi="Century Gothic" w:cs="Arial"/>
          <w:bCs/>
          <w:sz w:val="21"/>
          <w:szCs w:val="21"/>
          <w:lang w:eastAsia="pl-PL"/>
        </w:rPr>
        <w:t>TAKŻE DO SKÓRY WRAŻLIWEJ, SUCHEJ i ATOPOWEJ</w:t>
      </w:r>
    </w:p>
    <w:p w14:paraId="2AB11B68" w14:textId="77777777" w:rsidR="00D33A5B" w:rsidRPr="00D33A5B" w:rsidRDefault="004634BE" w:rsidP="00941BB0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pict w14:anchorId="2C603E63">
          <v:rect id="_x0000_i1026" style="width:0;height:0" o:hralign="center" o:hrstd="t" o:hrnoshade="t" o:hr="t" fillcolor="#111" stroked="f"/>
        </w:pict>
      </w:r>
    </w:p>
    <w:p w14:paraId="15795A27" w14:textId="77777777" w:rsidR="00D33A5B" w:rsidRPr="00052C2A" w:rsidRDefault="00D33A5B" w:rsidP="00941BB0">
      <w:pPr>
        <w:spacing w:after="0" w:line="240" w:lineRule="auto"/>
        <w:jc w:val="both"/>
        <w:outlineLvl w:val="2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sectPr w:rsidR="00D33A5B" w:rsidRPr="00052C2A" w:rsidSect="00052C2A">
      <w:pgSz w:w="11906" w:h="16838"/>
      <w:pgMar w:top="68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6BB"/>
    <w:multiLevelType w:val="multilevel"/>
    <w:tmpl w:val="C20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5EA2"/>
    <w:multiLevelType w:val="multilevel"/>
    <w:tmpl w:val="5DAC0BE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41977"/>
    <w:multiLevelType w:val="multilevel"/>
    <w:tmpl w:val="3C2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948B5"/>
    <w:multiLevelType w:val="multilevel"/>
    <w:tmpl w:val="174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37C4D"/>
    <w:multiLevelType w:val="multilevel"/>
    <w:tmpl w:val="B72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04320"/>
    <w:multiLevelType w:val="multilevel"/>
    <w:tmpl w:val="EEB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F5935"/>
    <w:multiLevelType w:val="multilevel"/>
    <w:tmpl w:val="3A5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AE"/>
    <w:rsid w:val="00052C2A"/>
    <w:rsid w:val="004634BE"/>
    <w:rsid w:val="006C1447"/>
    <w:rsid w:val="008E31AE"/>
    <w:rsid w:val="00941BB0"/>
    <w:rsid w:val="00C2716B"/>
    <w:rsid w:val="00CF106C"/>
    <w:rsid w:val="00D33A5B"/>
    <w:rsid w:val="00E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CD58"/>
  <w15:chartTrackingRefBased/>
  <w15:docId w15:val="{DC86725C-56C3-4D02-870F-F1DD4F5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3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1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31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rticle-tags">
    <w:name w:val="article-tags"/>
    <w:basedOn w:val="Domylnaczcionkaakapitu"/>
    <w:rsid w:val="008E31AE"/>
  </w:style>
  <w:style w:type="character" w:customStyle="1" w:styleId="article-date">
    <w:name w:val="article-date"/>
    <w:basedOn w:val="Domylnaczcionkaakapitu"/>
    <w:rsid w:val="008E31AE"/>
  </w:style>
  <w:style w:type="character" w:styleId="Hipercze">
    <w:name w:val="Hyperlink"/>
    <w:basedOn w:val="Domylnaczcionkaakapitu"/>
    <w:uiPriority w:val="99"/>
    <w:semiHidden/>
    <w:unhideWhenUsed/>
    <w:rsid w:val="008E31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06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14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1447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4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1447"/>
    <w:rPr>
      <w:b/>
      <w:bCs/>
    </w:rPr>
  </w:style>
  <w:style w:type="paragraph" w:styleId="Akapitzlist">
    <w:name w:val="List Paragraph"/>
    <w:basedOn w:val="Normalny"/>
    <w:uiPriority w:val="34"/>
    <w:qFormat/>
    <w:rsid w:val="0094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419">
          <w:marLeft w:val="0"/>
          <w:marRight w:val="0"/>
          <w:marTop w:val="150"/>
          <w:marBottom w:val="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  <w:div w:id="1735736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Dyżakowska</dc:creator>
  <cp:keywords/>
  <dc:description/>
  <cp:lastModifiedBy>Jagna Dyżakowska</cp:lastModifiedBy>
  <cp:revision>4</cp:revision>
  <dcterms:created xsi:type="dcterms:W3CDTF">2019-03-06T12:50:00Z</dcterms:created>
  <dcterms:modified xsi:type="dcterms:W3CDTF">2019-03-06T14:08:00Z</dcterms:modified>
</cp:coreProperties>
</file>